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2F" w:rsidRPr="00F94B2B" w:rsidRDefault="0017312F" w:rsidP="00F94B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36"/>
          <w:szCs w:val="36"/>
          <w:lang w:val="pl-PL" w:eastAsia="pl-PL"/>
        </w:rPr>
      </w:pPr>
      <w:r w:rsidRPr="00F94B2B">
        <w:rPr>
          <w:rFonts w:ascii="Arial" w:hAnsi="Arial" w:cs="Arial"/>
          <w:b/>
          <w:sz w:val="36"/>
          <w:szCs w:val="36"/>
          <w:lang w:val="pl-PL" w:eastAsia="pl-PL"/>
        </w:rPr>
        <w:t>Witamy Was serdecznie we wtorek 13.04.2021r.</w:t>
      </w:r>
    </w:p>
    <w:p w:rsidR="0017312F" w:rsidRPr="0017312F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17312F" w:rsidRPr="00C65B69" w:rsidRDefault="0017312F" w:rsidP="00F94B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Temat zajęć: Lekarskie przybory</w:t>
      </w:r>
    </w:p>
    <w:p w:rsidR="0017312F" w:rsidRPr="00C65B69" w:rsidRDefault="0017312F" w:rsidP="00F94B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Aktywność: przyrodnicza, ruchowa</w:t>
      </w:r>
      <w:r w:rsidR="00793D32" w:rsidRPr="00C65B69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7F5929" w:rsidRDefault="0017312F" w:rsidP="007F5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 xml:space="preserve">Cel: </w:t>
      </w:r>
    </w:p>
    <w:p w:rsidR="007F5929" w:rsidRDefault="007F5929" w:rsidP="007F5929">
      <w:pPr>
        <w:autoSpaceDE w:val="0"/>
        <w:autoSpaceDN w:val="0"/>
        <w:adjustRightInd w:val="0"/>
        <w:spacing w:after="0" w:line="360" w:lineRule="auto"/>
        <w:rPr>
          <w:rStyle w:val="Uwydatnienie"/>
          <w:rFonts w:ascii="Arial" w:hAnsi="Arial" w:cs="Arial"/>
          <w:i w:val="0"/>
          <w:color w:val="auto"/>
          <w:spacing w:val="9"/>
          <w:sz w:val="24"/>
          <w:szCs w:val="24"/>
          <w:bdr w:val="none" w:sz="0" w:space="0" w:color="auto" w:frame="1"/>
          <w:shd w:val="clear" w:color="auto" w:fill="FFFFFF"/>
          <w:lang w:val="pl-PL"/>
        </w:rPr>
      </w:pPr>
      <w:r>
        <w:rPr>
          <w:rFonts w:ascii="Arial" w:hAnsi="Arial" w:cs="Arial"/>
          <w:iCs/>
          <w:noProof/>
          <w:color w:val="auto"/>
          <w:spacing w:val="9"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5310735</wp:posOffset>
            </wp:positionH>
            <wp:positionV relativeFrom="paragraph">
              <wp:posOffset>275759</wp:posOffset>
            </wp:positionV>
            <wp:extent cx="741114" cy="1443209"/>
            <wp:effectExtent l="19050" t="0" r="1836" b="0"/>
            <wp:wrapNone/>
            <wp:docPr id="6" name="Obraz 6" descr="Grafika wektorowa Pielęgniarka rysunek, obrazy wektorowe, Pielęgniarka  rysunek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fika wektorowa Pielęgniarka rysunek, obrazy wektorowe, Pielęgniarka  rysunek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14" cy="144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Uwydatnienie"/>
          <w:rFonts w:ascii="Arial" w:hAnsi="Arial" w:cs="Arial"/>
          <w:i w:val="0"/>
          <w:color w:val="auto"/>
          <w:spacing w:val="9"/>
          <w:sz w:val="24"/>
          <w:szCs w:val="24"/>
          <w:bdr w:val="none" w:sz="0" w:space="0" w:color="auto" w:frame="1"/>
          <w:shd w:val="clear" w:color="auto" w:fill="FFFFFF"/>
          <w:lang w:val="pl-PL"/>
        </w:rPr>
        <w:t>p</w:t>
      </w:r>
      <w:r w:rsidR="009E2C48" w:rsidRPr="00C65B69">
        <w:rPr>
          <w:rStyle w:val="Uwydatnienie"/>
          <w:rFonts w:ascii="Arial" w:hAnsi="Arial" w:cs="Arial"/>
          <w:i w:val="0"/>
          <w:color w:val="auto"/>
          <w:spacing w:val="9"/>
          <w:sz w:val="24"/>
          <w:szCs w:val="24"/>
          <w:bdr w:val="none" w:sz="0" w:space="0" w:color="auto" w:frame="1"/>
          <w:shd w:val="clear" w:color="auto" w:fill="FFFFFF"/>
          <w:lang w:val="pl-PL"/>
        </w:rPr>
        <w:t xml:space="preserve">oznanie charakteru pracy lekarza oraz przydatności tego zawodu dla ogółu społeczeństwa; </w:t>
      </w:r>
    </w:p>
    <w:p w:rsidR="007F5929" w:rsidRPr="007F5929" w:rsidRDefault="007F5929" w:rsidP="007F59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auto"/>
          <w:spacing w:val="9"/>
          <w:sz w:val="24"/>
          <w:szCs w:val="24"/>
          <w:bdr w:val="none" w:sz="0" w:space="0" w:color="auto" w:frame="1"/>
          <w:shd w:val="clear" w:color="auto" w:fill="FFFFFF"/>
          <w:lang w:val="pl-PL"/>
        </w:rPr>
      </w:pPr>
      <w:r w:rsidRPr="007F5929">
        <w:rPr>
          <w:rFonts w:ascii="Arial" w:eastAsia="Times New Roman" w:hAnsi="Arial" w:cs="Arial"/>
          <w:color w:val="auto"/>
          <w:spacing w:val="3"/>
          <w:sz w:val="24"/>
          <w:szCs w:val="24"/>
          <w:lang w:val="pl-PL" w:eastAsia="pl-PL"/>
        </w:rPr>
        <w:t>zachęcanie do ćwiczeń gimnastycznych i ruchu na powietrzu</w:t>
      </w:r>
      <w:r w:rsidRPr="007F5929">
        <w:rPr>
          <w:rFonts w:ascii="Tahoma" w:eastAsia="Times New Roman" w:hAnsi="Tahoma" w:cs="Tahoma"/>
          <w:color w:val="343434"/>
          <w:spacing w:val="3"/>
          <w:sz w:val="28"/>
          <w:szCs w:val="28"/>
          <w:lang w:val="pl-PL" w:eastAsia="pl-PL"/>
        </w:rPr>
        <w:t>;</w:t>
      </w:r>
    </w:p>
    <w:p w:rsidR="00F94B2B" w:rsidRPr="00C65B69" w:rsidRDefault="00F94B2B" w:rsidP="00F94B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17312F" w:rsidRPr="00C65B69" w:rsidRDefault="009E2C48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b/>
          <w:sz w:val="24"/>
          <w:szCs w:val="24"/>
          <w:lang w:val="pl-PL" w:eastAsia="pl-PL"/>
        </w:rPr>
        <w:t>Zabawa rytmiczna przy piosence</w:t>
      </w:r>
      <w:r w:rsidRPr="00C65B69">
        <w:rPr>
          <w:rFonts w:ascii="Arial" w:hAnsi="Arial" w:cs="Arial"/>
          <w:sz w:val="24"/>
          <w:szCs w:val="24"/>
          <w:lang w:val="pl-PL" w:eastAsia="pl-PL"/>
        </w:rPr>
        <w:t>: "Dbaj o zdrowie"</w:t>
      </w:r>
    </w:p>
    <w:p w:rsidR="009E2C48" w:rsidRPr="00C65B69" w:rsidRDefault="009E2C48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https://www.youtube.com/watch?v=wnZoXr1Lz0U</w:t>
      </w:r>
    </w:p>
    <w:p w:rsidR="00F94B2B" w:rsidRPr="00C65B69" w:rsidRDefault="00F94B2B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9E2C48" w:rsidRPr="00C65B69" w:rsidRDefault="009E2C48" w:rsidP="007F5929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</w:pPr>
      <w:r w:rsidRPr="00C65B69">
        <w:rPr>
          <w:rFonts w:ascii="Arial" w:eastAsia="Times New Roman" w:hAnsi="Arial" w:cs="Arial"/>
          <w:b/>
          <w:bCs/>
          <w:iCs/>
          <w:color w:val="auto"/>
          <w:spacing w:val="9"/>
          <w:sz w:val="24"/>
          <w:szCs w:val="24"/>
          <w:lang w:val="pl-PL" w:eastAsia="pl-PL"/>
        </w:rPr>
        <w:t>,,U pana doktora”– </w:t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 xml:space="preserve">słuchanie wiersza </w:t>
      </w:r>
      <w:proofErr w:type="spellStart"/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M.Terlikowskiej</w:t>
      </w:r>
      <w:proofErr w:type="spellEnd"/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– poznanie charakteru pracy lekarza oraz przydatności tego</w:t>
      </w:r>
      <w:r w:rsidR="00F94B2B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 xml:space="preserve"> zawodu dla ogółu społeczeństwa.</w:t>
      </w:r>
    </w:p>
    <w:p w:rsidR="00F94B2B" w:rsidRPr="00C65B69" w:rsidRDefault="00F94B2B" w:rsidP="009E2C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</w:pPr>
    </w:p>
    <w:p w:rsidR="009E2C48" w:rsidRPr="009E2C48" w:rsidRDefault="009E2C48" w:rsidP="00F94B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</w:pPr>
      <w:r w:rsidRPr="00C65B69">
        <w:rPr>
          <w:rFonts w:ascii="Arial" w:eastAsia="Times New Roman" w:hAnsi="Arial" w:cs="Arial"/>
          <w:b/>
          <w:bCs/>
          <w:iCs/>
          <w:color w:val="auto"/>
          <w:spacing w:val="9"/>
          <w:sz w:val="24"/>
          <w:szCs w:val="24"/>
          <w:lang w:val="pl-PL" w:eastAsia="pl-PL"/>
        </w:rPr>
        <w:t>„U pana doktora”</w:t>
      </w:r>
      <w:r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b/>
          <w:bCs/>
          <w:iCs/>
          <w:color w:val="auto"/>
          <w:spacing w:val="9"/>
          <w:sz w:val="24"/>
          <w:szCs w:val="24"/>
          <w:lang w:val="pl-PL" w:eastAsia="pl-PL"/>
        </w:rPr>
        <w:t>Maria Terlikowska</w:t>
      </w:r>
    </w:p>
    <w:p w:rsidR="009E2C48" w:rsidRPr="00C65B69" w:rsidRDefault="00C65B69" w:rsidP="00F94B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iCs/>
          <w:noProof/>
          <w:color w:val="auto"/>
          <w:spacing w:val="9"/>
          <w:sz w:val="24"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-329902</wp:posOffset>
            </wp:positionH>
            <wp:positionV relativeFrom="paragraph">
              <wp:posOffset>475561</wp:posOffset>
            </wp:positionV>
            <wp:extent cx="1479244" cy="2258458"/>
            <wp:effectExtent l="19050" t="0" r="6656" b="0"/>
            <wp:wrapNone/>
            <wp:docPr id="12" name="Obraz 12" descr="Wektory stockowe: lekarz rysunek, lekarz, jak narysować postać - rysunki,  obrazy,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ektory stockowe: lekarz rysunek, lekarz, jak narysować postać - rysunki,  obrazy,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71" cy="225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Przed drzwiami pana doktora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czeka kolejka dość spora.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Pawełka boli brzuszek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Marek skaleczył paluszek.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Dorotka także jest chora,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bo bardzo kaszle od wczoraj.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Małgosię wciąż boli głowa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Lalka także nie jest zdrowa.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Wchodzi Pawełek. No śmiało!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Badanie nie będzie bolało.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Trzeba otworzyć buzię raz – dwa,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Pokazać język, powiedzieć a – a – a.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Oddychać, stanąć na wadze,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potrzymać termometr – i już.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Więc płakać nikomu nie radzę –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Chyba, że jesteś tchórz.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Pan doktor zna różne sposoby,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żeby przepędzić choroby,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– przepiszę ci proszki, Pawełku,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różowe w niebieskim pudełku.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Pan doktor smaruje palec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śmiesznym lekarstwem fioletowym.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– Bolało Marku? – Prawie wcale.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I palec Marka będzie zdrowy.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A co dla kaszlącej Dorotki?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Syrop. Naprawdę słodki.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Małgosia pójdzie na naświetlanie.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A lalka? Czy nic nie dostanie?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lastRenderedPageBreak/>
        <w:t>Prawda lalka jest trochę blada…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Ale Małgosia sama ją zbada.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Przecież Małgosia pamięta</w:t>
      </w:r>
      <w:r w:rsidR="009E2C48" w:rsidRPr="009E2C48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Jak doktor bada pacjenta.</w:t>
      </w:r>
    </w:p>
    <w:p w:rsidR="00F94B2B" w:rsidRPr="009E2C48" w:rsidRDefault="00F94B2B" w:rsidP="00F94B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</w:pPr>
    </w:p>
    <w:p w:rsidR="00F94B2B" w:rsidRPr="00C65B69" w:rsidRDefault="00F94B2B" w:rsidP="009E2C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</w:pP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Przykładowe</w:t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 xml:space="preserve"> pytania</w:t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 xml:space="preserve"> dotyczące wiersza</w:t>
      </w:r>
      <w:r w:rsidR="009E2C48"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:</w:t>
      </w:r>
    </w:p>
    <w:p w:rsidR="009E2C48" w:rsidRPr="00C65B69" w:rsidRDefault="009E2C48" w:rsidP="007F5929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</w:pPr>
      <w:r w:rsidRPr="00C65B69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Na co chorowały dzie</w:t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softHyphen/>
        <w:t>ci w wierszu?</w:t>
      </w:r>
      <w:r w:rsidRPr="00C65B69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Kogo dzieci poprosiły o pomoc?</w:t>
      </w:r>
      <w:r w:rsidRPr="00C65B69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Jak nazywa się lekarz, który bada dzieci?</w:t>
      </w:r>
      <w:r w:rsidRPr="00C65B69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Czy dzieci same mogą iść do lekarza? Dlaczego?</w:t>
      </w:r>
      <w:r w:rsidRPr="00C65B69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Kto to jest pacjent?</w:t>
      </w:r>
      <w:r w:rsidRPr="00C65B69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Jak nazywa się osoba, która pomaga lekarzowi?</w:t>
      </w:r>
      <w:r w:rsidRPr="00C65B69"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  <w:br/>
      </w:r>
      <w:r w:rsidRPr="00C65B69">
        <w:rPr>
          <w:rFonts w:ascii="Arial" w:eastAsia="Times New Roman" w:hAnsi="Arial" w:cs="Arial"/>
          <w:iCs/>
          <w:color w:val="auto"/>
          <w:spacing w:val="9"/>
          <w:sz w:val="24"/>
          <w:szCs w:val="24"/>
          <w:lang w:val="pl-PL" w:eastAsia="pl-PL"/>
        </w:rPr>
        <w:t>Czy dzieci same mogą zażywać lekarstwa?</w:t>
      </w:r>
    </w:p>
    <w:p w:rsidR="00F94B2B" w:rsidRPr="00C65B69" w:rsidRDefault="00F94B2B" w:rsidP="00F94B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uto"/>
          <w:spacing w:val="9"/>
          <w:sz w:val="24"/>
          <w:szCs w:val="24"/>
          <w:lang w:val="pl-PL" w:eastAsia="pl-PL"/>
        </w:rPr>
      </w:pPr>
    </w:p>
    <w:p w:rsidR="009E2C48" w:rsidRPr="00C65B69" w:rsidRDefault="00F94B2B" w:rsidP="00F94B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>
            <wp:extent cx="4880610" cy="4792345"/>
            <wp:effectExtent l="19050" t="0" r="0" b="0"/>
            <wp:docPr id="2" name="Obraz 1" descr="Lekarskie przybory i wizyta u lekarza - Przedszkole nr 2 w Tarnowskich 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karskie przybory i wizyta u lekarza - Przedszkole nr 2 w Tarnowskich  Góra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79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48" w:rsidRPr="00C65B69" w:rsidRDefault="009E2C48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C65B69">
        <w:rPr>
          <w:rFonts w:ascii="Arial" w:hAnsi="Arial" w:cs="Arial"/>
          <w:b/>
          <w:sz w:val="24"/>
          <w:szCs w:val="24"/>
          <w:lang w:val="pl-PL" w:eastAsia="pl-PL"/>
        </w:rPr>
        <w:t>Ściśnij i porównaj – zabawa badawcza - ćwiczenie motoryki małej.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Dzieci ściskają miękką piłeczkę lub gąbkę, papierową serwetkę i gumową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(kauczukową) piłeczkę.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Podczas ściskania przedmiotów dzieci porównują włożony wysiłek w stosunku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do efektu: „mocno ściskam i serwetka zgnieciona, a jeszcze mocniej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lastRenderedPageBreak/>
        <w:t xml:space="preserve">ściskam i piłeczka nie zgniata się tak jak serwetka”. 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Rodzic wyjaśnia, zależności efektu od włożonej siły i rodzaju materiału. Dzieci mogą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podjąć próby zgniatania, ściskania innych materiałów np. kartki papieru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o różnej grubości, różne tkaniny tekstylne, masy plastyczne, przedmioty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z drewna, ziemniak, marchewka, papryka itp.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C65B69">
        <w:rPr>
          <w:rFonts w:ascii="Arial" w:hAnsi="Arial" w:cs="Arial"/>
          <w:b/>
          <w:sz w:val="24"/>
          <w:szCs w:val="24"/>
          <w:lang w:val="pl-PL" w:eastAsia="pl-PL"/>
        </w:rPr>
        <w:t>ZABAWY i ĆWICZENIA GIMNASTYCZNE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Dzieci ćwiczą na boso. Ćwiczenia z woreczkiem śniadaniowym (każde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ćwiczenie powtarzamy 6 razy).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Rodzic rozdaje woreczek śniadaniowy.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Zabawa ożywiająca „Schowaj woreczek”.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Dzieci przemieszczają się po pokoju na hasło „schowaj woreczek” zatrzymują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się i kładą woreczek na podłodze i starają się stopami zakryć woreczek.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Powtarzamy kilkakrotnie.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- dzieci stoją w lekkim rozkroku, ramiona w bok i robimy wiatraczki.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- dzieci trzymając woreczek w prawej ręce wykonują krążenia prawego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ramienia w przód i w tył, zmiana ręki ćwiczącej,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- przekładanie woreczka z ręki do ręki raz pod uniesionym prawym kolanem,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raz pod lewym kolanem,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- w postawie jednonóż na prawej nodze lewa ugięta i uniesiona woreczek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leży na kolanie utrzymujemy 3 sekundy, zmiana nogi ćwiczącej,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- w siadzie rozkrocznym woreczek trzymany między palcami prawej stopy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skłon tułowia do prawej nogi z jednoczesnym dmuchnięciem w woreczek,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zmiana nogi,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- w siadzie o nogach ugiętych raz palcami lewej stopy raz prawej stopy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dzieci starają się podnieść woreczek z podłogi.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Dzieci odkładają woreczek w wyznaczone przez rodzica miejsce.</w:t>
      </w:r>
    </w:p>
    <w:p w:rsidR="0017312F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C65B69">
        <w:rPr>
          <w:rFonts w:ascii="Arial" w:hAnsi="Arial" w:cs="Arial"/>
          <w:b/>
          <w:sz w:val="24"/>
          <w:szCs w:val="24"/>
          <w:lang w:val="pl-PL" w:eastAsia="pl-PL"/>
        </w:rPr>
        <w:t>Ćwiczenie oddechowe.</w:t>
      </w:r>
    </w:p>
    <w:p w:rsidR="00E62693" w:rsidRPr="00C65B69" w:rsidRDefault="0017312F" w:rsidP="0017312F">
      <w:pPr>
        <w:spacing w:line="276" w:lineRule="auto"/>
        <w:rPr>
          <w:rFonts w:ascii="Arial" w:hAnsi="Arial" w:cs="Arial"/>
          <w:sz w:val="24"/>
          <w:szCs w:val="24"/>
          <w:lang w:val="pl-PL" w:eastAsia="pl-PL"/>
        </w:rPr>
      </w:pPr>
      <w:r w:rsidRPr="00C65B69">
        <w:rPr>
          <w:rFonts w:ascii="Arial" w:hAnsi="Arial" w:cs="Arial"/>
          <w:sz w:val="24"/>
          <w:szCs w:val="24"/>
          <w:lang w:val="pl-PL" w:eastAsia="pl-PL"/>
        </w:rPr>
        <w:t>Dzieci siedząc przy stoliku przedmuchują do rodzica lub rodzeństwa kolorowe piórko lub bibułę.</w:t>
      </w:r>
    </w:p>
    <w:p w:rsidR="0017312F" w:rsidRPr="00C65B69" w:rsidRDefault="0017312F" w:rsidP="0017312F">
      <w:pPr>
        <w:spacing w:line="276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C65B69" w:rsidRPr="00C65B69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C65B6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Co to jest „zdrowie”? </w:t>
      </w:r>
      <w:r w:rsidR="00C65B69" w:rsidRPr="00C65B69">
        <w:rPr>
          <w:rFonts w:ascii="Arial" w:hAnsi="Arial" w:cs="Arial"/>
          <w:color w:val="auto"/>
          <w:spacing w:val="3"/>
          <w:sz w:val="24"/>
          <w:szCs w:val="24"/>
          <w:lang w:val="pl-PL"/>
        </w:rPr>
        <w:t xml:space="preserve">„Co robimy abyśmy byli zdrowi?” </w:t>
      </w:r>
      <w:r w:rsidR="00C65B69" w:rsidRPr="00C65B69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– burza mózgów</w:t>
      </w:r>
      <w:r w:rsidR="00C65B69" w:rsidRPr="00C65B69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– aktywizowanie myślenia dzieci;</w:t>
      </w:r>
    </w:p>
    <w:p w:rsidR="00C65B69" w:rsidRPr="00C65B69" w:rsidRDefault="00C65B69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343434"/>
          <w:spacing w:val="3"/>
          <w:sz w:val="24"/>
          <w:szCs w:val="24"/>
          <w:lang w:val="pl-PL"/>
        </w:rPr>
      </w:pPr>
      <w:r w:rsidRPr="00C65B69">
        <w:rPr>
          <w:rFonts w:ascii="Arial" w:hAnsi="Arial" w:cs="Arial"/>
          <w:color w:val="auto"/>
          <w:spacing w:val="3"/>
          <w:sz w:val="24"/>
          <w:szCs w:val="24"/>
          <w:lang w:val="pl-PL"/>
        </w:rPr>
        <w:t xml:space="preserve">Rodzic stara się tak pokierować rozmową, aby dzieci potrafiły powiedzieć, które czynności służą zdrowiu: np. myjemy ręce, zęby, kąpiemy się, myjemy owoce, jemy zdrowe produkty, chodzimy na spacery, gimnastykujemy się. Uświadomienie dzieciom, że aktywny wypoczynek służy zdrowiu. </w:t>
      </w:r>
    </w:p>
    <w:p w:rsidR="00B42B42" w:rsidRPr="00C65B69" w:rsidRDefault="00B42B42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C65B69">
        <w:rPr>
          <w:rFonts w:ascii="Arial" w:hAnsi="Arial" w:cs="Arial"/>
          <w:color w:val="auto"/>
          <w:sz w:val="24"/>
          <w:szCs w:val="24"/>
          <w:lang w:val="pl-PL" w:eastAsia="pl-PL"/>
        </w:rPr>
        <w:t>W odpowiedzi na to pytanie pomoże Wam zabawa "</w:t>
      </w:r>
      <w:r w:rsidRPr="00C65B69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Prawda/Fałsz"- rodzic zadaje pytania dzieciom, które odpowiadają za pomocą podniesienia koloru: zielony – prawda, czerwony-fałsz.</w:t>
      </w:r>
    </w:p>
    <w:p w:rsidR="00B42B42" w:rsidRDefault="00B42B42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C65B69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Przykładowe pytania:</w:t>
      </w:r>
      <w:r w:rsidRPr="00C65B69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C65B69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- Owoce i warzywa są niezdrowe?</w:t>
      </w:r>
      <w:r w:rsidRPr="00C65B69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C65B69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- Należy pić dużo mleka?</w:t>
      </w:r>
      <w:r w:rsidRPr="00C65B69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C65B69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lastRenderedPageBreak/>
        <w:t>- Słodycze dbają o nasze zęby?</w:t>
      </w:r>
      <w:r w:rsidRPr="00C65B69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B42B42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- Nie wolno się dużo myć bo się rozpuścimy?</w:t>
      </w:r>
      <w:r w:rsidRPr="00B42B42">
        <w:rPr>
          <w:rFonts w:ascii="Arial" w:hAnsi="Arial" w:cs="Arial"/>
          <w:color w:val="auto"/>
          <w:sz w:val="24"/>
          <w:szCs w:val="24"/>
          <w:lang w:val="pl-PL"/>
        </w:rPr>
        <w:br/>
      </w:r>
      <w:r w:rsidRPr="00B42B42">
        <w:rPr>
          <w:rFonts w:ascii="Arial" w:hAnsi="Arial" w:cs="Arial"/>
          <w:color w:val="auto"/>
          <w:sz w:val="24"/>
          <w:szCs w:val="24"/>
          <w:shd w:val="clear" w:color="auto" w:fill="FFFFFF"/>
          <w:lang w:val="pl-PL"/>
        </w:rPr>
        <w:t>- Dzielimy się szczoteczką do zębów?</w:t>
      </w:r>
    </w:p>
    <w:p w:rsidR="00B42B42" w:rsidRDefault="00B42B42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B42B42" w:rsidRPr="0017312F" w:rsidRDefault="00B42B42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17312F" w:rsidRPr="0017312F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793D32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Przybory lekarskie -</w:t>
      </w:r>
      <w:r w:rsidRPr="0017312F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 nazwij przedmioty, znajdź pary i pokoloruj rysunki</w:t>
      </w:r>
    </w:p>
    <w:p w:rsidR="0017312F" w:rsidRPr="0017312F" w:rsidRDefault="0017312F" w:rsidP="001731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17312F">
        <w:rPr>
          <w:rFonts w:ascii="Arial" w:hAnsi="Arial" w:cs="Arial"/>
          <w:color w:val="auto"/>
          <w:sz w:val="24"/>
          <w:szCs w:val="24"/>
          <w:lang w:val="pl-PL" w:eastAsia="pl-PL"/>
        </w:rPr>
        <w:t>–rozwijanie mowy, spostrzegawczości i sprawności manualnej. Karta</w:t>
      </w:r>
    </w:p>
    <w:p w:rsidR="0017312F" w:rsidRDefault="0017312F" w:rsidP="0017312F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17312F">
        <w:rPr>
          <w:rFonts w:ascii="Arial" w:hAnsi="Arial" w:cs="Arial"/>
          <w:color w:val="auto"/>
          <w:sz w:val="24"/>
          <w:szCs w:val="24"/>
          <w:lang w:val="pl-PL" w:eastAsia="pl-PL"/>
        </w:rPr>
        <w:t>pracy ,,Razem się bawimy” str. 46 cz.3</w:t>
      </w:r>
    </w:p>
    <w:p w:rsidR="00793D32" w:rsidRDefault="00793D32" w:rsidP="0017312F">
      <w:pPr>
        <w:spacing w:line="276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793D32" w:rsidRDefault="00B42B42" w:rsidP="00B42B42">
      <w:pPr>
        <w:spacing w:line="276" w:lineRule="auto"/>
        <w:jc w:val="center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noProof/>
          <w:color w:val="auto"/>
          <w:sz w:val="24"/>
          <w:szCs w:val="24"/>
          <w:lang w:val="pl-PL" w:eastAsia="pl-PL"/>
        </w:rPr>
        <w:drawing>
          <wp:inline distT="0" distB="0" distL="0" distR="0">
            <wp:extent cx="5500401" cy="4179174"/>
            <wp:effectExtent l="19050" t="0" r="5049" b="0"/>
            <wp:docPr id="11" name="Obraz 11" descr="C:\Users\Mamcia Auuu\Desktop\w-torbie-_qaqqh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cia Auuu\Desktop\w-torbie-_qaqqh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98" cy="418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32" w:rsidRDefault="00793D32" w:rsidP="0017312F">
      <w:pPr>
        <w:spacing w:line="276" w:lineRule="auto"/>
        <w:rPr>
          <w:rFonts w:ascii="Arial" w:hAnsi="Arial" w:cs="Arial"/>
          <w:sz w:val="20"/>
          <w:szCs w:val="20"/>
          <w:shd w:val="clear" w:color="auto" w:fill="F5F5F5"/>
        </w:rPr>
      </w:pPr>
    </w:p>
    <w:p w:rsidR="00793D32" w:rsidRDefault="00B42B42" w:rsidP="00B42B42">
      <w:pPr>
        <w:spacing w:line="276" w:lineRule="auto"/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Życzymy miłej pracy</w:t>
      </w:r>
    </w:p>
    <w:p w:rsidR="00B42B42" w:rsidRDefault="00B42B42" w:rsidP="00B42B42">
      <w:pPr>
        <w:spacing w:line="276" w:lineRule="auto"/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Anita Wróbel</w:t>
      </w:r>
    </w:p>
    <w:p w:rsidR="00B42B42" w:rsidRPr="0017312F" w:rsidRDefault="00B42B42" w:rsidP="00B42B42">
      <w:pPr>
        <w:spacing w:line="276" w:lineRule="auto"/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Edyta Dziedzic- Godlewska</w:t>
      </w:r>
    </w:p>
    <w:sectPr w:rsidR="00B42B42" w:rsidRPr="0017312F" w:rsidSect="003A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007"/>
    <w:multiLevelType w:val="hybridMultilevel"/>
    <w:tmpl w:val="9B5EC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1724D"/>
    <w:multiLevelType w:val="multilevel"/>
    <w:tmpl w:val="9B30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62BA9"/>
    <w:multiLevelType w:val="multilevel"/>
    <w:tmpl w:val="5B2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E1876"/>
    <w:multiLevelType w:val="multilevel"/>
    <w:tmpl w:val="193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17312F"/>
    <w:rsid w:val="000C1175"/>
    <w:rsid w:val="00170F14"/>
    <w:rsid w:val="0017312F"/>
    <w:rsid w:val="001C394E"/>
    <w:rsid w:val="003A23F8"/>
    <w:rsid w:val="003D5A55"/>
    <w:rsid w:val="00562283"/>
    <w:rsid w:val="00793D32"/>
    <w:rsid w:val="007F5929"/>
    <w:rsid w:val="009E2C48"/>
    <w:rsid w:val="00B42B42"/>
    <w:rsid w:val="00C65B69"/>
    <w:rsid w:val="00F9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14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D32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9E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E2C48"/>
    <w:rPr>
      <w:b/>
      <w:bCs/>
    </w:rPr>
  </w:style>
  <w:style w:type="character" w:styleId="Uwydatnienie">
    <w:name w:val="Emphasis"/>
    <w:basedOn w:val="Domylnaczcionkaakapitu"/>
    <w:uiPriority w:val="20"/>
    <w:qFormat/>
    <w:rsid w:val="009E2C48"/>
    <w:rPr>
      <w:i/>
      <w:iCs/>
    </w:rPr>
  </w:style>
  <w:style w:type="paragraph" w:styleId="Akapitzlist">
    <w:name w:val="List Paragraph"/>
    <w:basedOn w:val="Normalny"/>
    <w:uiPriority w:val="34"/>
    <w:qFormat/>
    <w:rsid w:val="00F94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Mamcia Auuu</dc:creator>
  <cp:lastModifiedBy>Mamcia Auuu</cp:lastModifiedBy>
  <cp:revision>3</cp:revision>
  <dcterms:created xsi:type="dcterms:W3CDTF">2021-04-11T17:31:00Z</dcterms:created>
  <dcterms:modified xsi:type="dcterms:W3CDTF">2021-04-11T18:44:00Z</dcterms:modified>
</cp:coreProperties>
</file>